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B6C" w:rsidRPr="00EE0B6C" w:rsidRDefault="00EE0B6C" w:rsidP="00EE0B6C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EE0B6C" w:rsidRPr="00EE0B6C" w:rsidRDefault="00EE0B6C" w:rsidP="00EE0B6C">
      <w:pPr>
        <w:suppressAutoHyphens w:val="0"/>
        <w:ind w:left="5760"/>
        <w:jc w:val="center"/>
        <w:rPr>
          <w:sz w:val="28"/>
          <w:szCs w:val="28"/>
          <w:lang w:eastAsia="ru-RU"/>
        </w:rPr>
      </w:pPr>
      <w:r w:rsidRPr="00EE0B6C">
        <w:rPr>
          <w:sz w:val="28"/>
          <w:szCs w:val="28"/>
          <w:lang w:eastAsia="ru-RU"/>
        </w:rPr>
        <w:t>Приложение</w:t>
      </w:r>
    </w:p>
    <w:p w:rsidR="00EE0B6C" w:rsidRPr="00EE0B6C" w:rsidRDefault="00EE0B6C" w:rsidP="00EE0B6C">
      <w:pPr>
        <w:suppressAutoHyphens w:val="0"/>
        <w:ind w:left="5760"/>
        <w:rPr>
          <w:sz w:val="28"/>
          <w:szCs w:val="28"/>
          <w:lang w:eastAsia="ru-RU"/>
        </w:rPr>
      </w:pPr>
      <w:r w:rsidRPr="00EE0B6C">
        <w:rPr>
          <w:sz w:val="28"/>
          <w:szCs w:val="28"/>
          <w:lang w:eastAsia="ru-RU"/>
        </w:rPr>
        <w:t>к решению Совета</w:t>
      </w:r>
    </w:p>
    <w:p w:rsidR="00EE0B6C" w:rsidRPr="00EE0B6C" w:rsidRDefault="00EE0B6C" w:rsidP="00EE0B6C">
      <w:pPr>
        <w:suppressAutoHyphens w:val="0"/>
        <w:ind w:left="5760"/>
        <w:rPr>
          <w:sz w:val="28"/>
          <w:szCs w:val="28"/>
          <w:lang w:eastAsia="ru-RU"/>
        </w:rPr>
      </w:pPr>
      <w:r w:rsidRPr="00EE0B6C">
        <w:rPr>
          <w:sz w:val="28"/>
          <w:szCs w:val="28"/>
          <w:lang w:eastAsia="ru-RU"/>
        </w:rPr>
        <w:t>муниципального образования</w:t>
      </w:r>
    </w:p>
    <w:p w:rsidR="00EE0B6C" w:rsidRPr="00EE0B6C" w:rsidRDefault="00EE0B6C" w:rsidP="00EE0B6C">
      <w:pPr>
        <w:suppressAutoHyphens w:val="0"/>
        <w:ind w:left="5760"/>
        <w:rPr>
          <w:sz w:val="28"/>
          <w:szCs w:val="28"/>
          <w:lang w:eastAsia="ru-RU"/>
        </w:rPr>
      </w:pPr>
      <w:r w:rsidRPr="00EE0B6C">
        <w:rPr>
          <w:sz w:val="28"/>
          <w:szCs w:val="28"/>
          <w:lang w:eastAsia="ru-RU"/>
        </w:rPr>
        <w:t>Кавказский район</w:t>
      </w:r>
    </w:p>
    <w:p w:rsidR="00EE0B6C" w:rsidRPr="00EE0B6C" w:rsidRDefault="00A26E29" w:rsidP="00EE0B6C">
      <w:pPr>
        <w:suppressAutoHyphens w:val="0"/>
        <w:ind w:left="576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от 25 февраля </w:t>
      </w:r>
      <w:r w:rsidR="00EE0B6C" w:rsidRPr="00EE0B6C">
        <w:rPr>
          <w:sz w:val="28"/>
          <w:szCs w:val="28"/>
          <w:lang w:eastAsia="ru-RU"/>
        </w:rPr>
        <w:t>20</w:t>
      </w:r>
      <w:r>
        <w:rPr>
          <w:sz w:val="28"/>
          <w:szCs w:val="28"/>
          <w:lang w:eastAsia="ru-RU"/>
        </w:rPr>
        <w:t>15 года № 174</w:t>
      </w:r>
      <w:bookmarkStart w:id="0" w:name="_GoBack"/>
      <w:bookmarkEnd w:id="0"/>
    </w:p>
    <w:p w:rsidR="00A267A5" w:rsidRDefault="00A267A5" w:rsidP="00A267A5">
      <w:pPr>
        <w:jc w:val="center"/>
        <w:rPr>
          <w:sz w:val="28"/>
          <w:szCs w:val="28"/>
        </w:rPr>
      </w:pPr>
    </w:p>
    <w:p w:rsidR="00A267A5" w:rsidRDefault="00A267A5" w:rsidP="00A267A5">
      <w:pPr>
        <w:jc w:val="center"/>
        <w:rPr>
          <w:sz w:val="28"/>
          <w:szCs w:val="28"/>
        </w:rPr>
      </w:pPr>
    </w:p>
    <w:p w:rsidR="00A267A5" w:rsidRDefault="00A267A5" w:rsidP="00A267A5">
      <w:pPr>
        <w:jc w:val="center"/>
        <w:rPr>
          <w:sz w:val="28"/>
          <w:szCs w:val="28"/>
        </w:rPr>
      </w:pPr>
    </w:p>
    <w:p w:rsidR="00A267A5" w:rsidRDefault="00A267A5" w:rsidP="00A267A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ПРЕЙСКУРАНТ ЦЕН</w:t>
      </w:r>
    </w:p>
    <w:p w:rsidR="00A267A5" w:rsidRDefault="00A267A5" w:rsidP="00A267A5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дополнительные услуги, оказываемые за плату</w:t>
      </w:r>
    </w:p>
    <w:p w:rsidR="00A267A5" w:rsidRDefault="00A267A5" w:rsidP="00A267A5">
      <w:pPr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муниципальным бюджетным образовательным учреждением дополнительного профессионального образования «Курсы гражданской обороны» муниципального образования Кавказский район</w:t>
      </w:r>
    </w:p>
    <w:p w:rsidR="00A267A5" w:rsidRDefault="00A267A5" w:rsidP="00A267A5">
      <w:pPr>
        <w:spacing w:line="100" w:lineRule="atLeast"/>
        <w:rPr>
          <w:sz w:val="28"/>
          <w:szCs w:val="28"/>
        </w:rPr>
      </w:pPr>
    </w:p>
    <w:p w:rsidR="00A267A5" w:rsidRDefault="00A267A5" w:rsidP="00A267A5">
      <w:pPr>
        <w:spacing w:line="100" w:lineRule="atLeast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0"/>
        <w:gridCol w:w="5730"/>
        <w:gridCol w:w="1470"/>
        <w:gridCol w:w="1521"/>
      </w:tblGrid>
      <w:tr w:rsidR="00A267A5" w:rsidTr="00A57CB1">
        <w:tc>
          <w:tcPr>
            <w:tcW w:w="7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67A5" w:rsidRDefault="00A267A5" w:rsidP="00A57CB1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№ </w:t>
            </w:r>
            <w:proofErr w:type="gramStart"/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п</w:t>
            </w:r>
            <w:proofErr w:type="gramEnd"/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/п</w:t>
            </w:r>
          </w:p>
        </w:tc>
        <w:tc>
          <w:tcPr>
            <w:tcW w:w="57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67A5" w:rsidRDefault="00A267A5" w:rsidP="00A57CB1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Вид деятельности</w:t>
            </w:r>
          </w:p>
        </w:tc>
        <w:tc>
          <w:tcPr>
            <w:tcW w:w="14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67A5" w:rsidRDefault="00A267A5" w:rsidP="00A57CB1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Единица измерения</w:t>
            </w:r>
          </w:p>
        </w:tc>
        <w:tc>
          <w:tcPr>
            <w:tcW w:w="1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267A5" w:rsidRDefault="00A267A5" w:rsidP="00A57CB1">
            <w:pPr>
              <w:pStyle w:val="a4"/>
              <w:snapToGrid w:val="0"/>
            </w:pP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Цена услуги (тариф)</w:t>
            </w:r>
          </w:p>
        </w:tc>
      </w:tr>
      <w:tr w:rsidR="00A267A5" w:rsidTr="00A57CB1">
        <w:tc>
          <w:tcPr>
            <w:tcW w:w="7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67A5" w:rsidRDefault="00A267A5" w:rsidP="00A57CB1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67A5" w:rsidRDefault="00A267A5" w:rsidP="00A57CB1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должностных лиц, специалистов и населения в области гражданской обороны и защиты от чрезвычайных ситуаций</w:t>
            </w:r>
          </w:p>
        </w:tc>
        <w:tc>
          <w:tcPr>
            <w:tcW w:w="14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67A5" w:rsidRDefault="00A267A5" w:rsidP="00A57CB1">
            <w:pPr>
              <w:pStyle w:val="a3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руб./час</w:t>
            </w:r>
          </w:p>
        </w:tc>
        <w:tc>
          <w:tcPr>
            <w:tcW w:w="15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267A5" w:rsidRDefault="00A267A5" w:rsidP="00A57CB1">
            <w:pPr>
              <w:pStyle w:val="a3"/>
              <w:snapToGrid w:val="0"/>
              <w:spacing w:line="100" w:lineRule="atLeast"/>
              <w:jc w:val="center"/>
            </w:pPr>
            <w:r>
              <w:rPr>
                <w:sz w:val="28"/>
                <w:szCs w:val="28"/>
              </w:rPr>
              <w:t>71</w:t>
            </w:r>
          </w:p>
        </w:tc>
      </w:tr>
      <w:tr w:rsidR="00A267A5" w:rsidTr="00A57CB1">
        <w:tc>
          <w:tcPr>
            <w:tcW w:w="7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67A5" w:rsidRDefault="00A267A5" w:rsidP="00A57CB1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7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67A5" w:rsidRDefault="00A267A5" w:rsidP="00A57CB1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должностных лиц и работников организаций, населения мерам пожарной безопасности</w:t>
            </w:r>
          </w:p>
        </w:tc>
        <w:tc>
          <w:tcPr>
            <w:tcW w:w="14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67A5" w:rsidRDefault="00A267A5" w:rsidP="00A57CB1">
            <w:pPr>
              <w:pStyle w:val="a3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руб./час</w:t>
            </w:r>
          </w:p>
        </w:tc>
        <w:tc>
          <w:tcPr>
            <w:tcW w:w="15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267A5" w:rsidRDefault="00A267A5" w:rsidP="00A57CB1">
            <w:pPr>
              <w:pStyle w:val="a3"/>
              <w:snapToGrid w:val="0"/>
              <w:spacing w:line="100" w:lineRule="atLeast"/>
              <w:jc w:val="center"/>
            </w:pPr>
            <w:r>
              <w:rPr>
                <w:sz w:val="28"/>
                <w:szCs w:val="28"/>
              </w:rPr>
              <w:t>54</w:t>
            </w:r>
          </w:p>
        </w:tc>
      </w:tr>
    </w:tbl>
    <w:p w:rsidR="00D513D1" w:rsidRDefault="00D513D1">
      <w:pPr>
        <w:rPr>
          <w:sz w:val="28"/>
          <w:szCs w:val="28"/>
        </w:rPr>
      </w:pPr>
    </w:p>
    <w:p w:rsidR="00EE0B6C" w:rsidRDefault="00EE0B6C">
      <w:pPr>
        <w:rPr>
          <w:sz w:val="28"/>
          <w:szCs w:val="28"/>
        </w:rPr>
      </w:pPr>
    </w:p>
    <w:p w:rsidR="00EE0B6C" w:rsidRDefault="00EE0B6C" w:rsidP="00EE0B6C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E0B6C" w:rsidRDefault="00EE0B6C" w:rsidP="00EE0B6C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E0B6C" w:rsidRDefault="00EE0B6C" w:rsidP="00EE0B6C">
      <w:pPr>
        <w:rPr>
          <w:b/>
          <w:sz w:val="28"/>
          <w:szCs w:val="28"/>
        </w:rPr>
      </w:pP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И.Д.</w:t>
      </w:r>
      <w:r w:rsidR="00C638AD">
        <w:rPr>
          <w:sz w:val="28"/>
          <w:szCs w:val="28"/>
        </w:rPr>
        <w:t xml:space="preserve"> </w:t>
      </w:r>
      <w:r>
        <w:rPr>
          <w:sz w:val="28"/>
          <w:szCs w:val="28"/>
        </w:rPr>
        <w:t>Погорелов</w:t>
      </w:r>
    </w:p>
    <w:p w:rsidR="00EE0B6C" w:rsidRPr="00EE0B6C" w:rsidRDefault="00EE0B6C">
      <w:pPr>
        <w:rPr>
          <w:sz w:val="28"/>
          <w:szCs w:val="28"/>
        </w:rPr>
      </w:pPr>
    </w:p>
    <w:sectPr w:rsidR="00EE0B6C" w:rsidRPr="00EE0B6C">
      <w:pgSz w:w="11906" w:h="16838"/>
      <w:pgMar w:top="720" w:right="708" w:bottom="567" w:left="170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14F"/>
    <w:rsid w:val="00A267A5"/>
    <w:rsid w:val="00A26E29"/>
    <w:rsid w:val="00BB514F"/>
    <w:rsid w:val="00C638AD"/>
    <w:rsid w:val="00D513D1"/>
    <w:rsid w:val="00EE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7A5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267A5"/>
    <w:pPr>
      <w:suppressLineNumbers/>
    </w:pPr>
    <w:rPr>
      <w:sz w:val="24"/>
      <w:szCs w:val="24"/>
    </w:rPr>
  </w:style>
  <w:style w:type="paragraph" w:customStyle="1" w:styleId="a4">
    <w:name w:val="Заголовок таблицы"/>
    <w:basedOn w:val="a3"/>
    <w:rsid w:val="00A267A5"/>
    <w:pPr>
      <w:jc w:val="center"/>
    </w:pPr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7A5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267A5"/>
    <w:pPr>
      <w:suppressLineNumbers/>
    </w:pPr>
    <w:rPr>
      <w:sz w:val="24"/>
      <w:szCs w:val="24"/>
    </w:rPr>
  </w:style>
  <w:style w:type="paragraph" w:customStyle="1" w:styleId="a4">
    <w:name w:val="Заголовок таблицы"/>
    <w:basedOn w:val="a3"/>
    <w:rsid w:val="00A267A5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cp:lastPrinted>2015-02-11T06:49:00Z</cp:lastPrinted>
  <dcterms:created xsi:type="dcterms:W3CDTF">2015-02-11T06:43:00Z</dcterms:created>
  <dcterms:modified xsi:type="dcterms:W3CDTF">2015-02-20T08:16:00Z</dcterms:modified>
</cp:coreProperties>
</file>